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9C" w:rsidRDefault="004F269C">
      <w:pPr>
        <w:pStyle w:val="a5"/>
      </w:pPr>
    </w:p>
    <w:p w:rsidR="004F269C" w:rsidRPr="000F74B2" w:rsidRDefault="00EE7AC3">
      <w:pPr>
        <w:pStyle w:val="a5"/>
        <w:rPr>
          <w:color w:val="C00000"/>
        </w:rPr>
      </w:pPr>
      <w:r>
        <w:fldChar w:fldCharType="begin" w:fldLock="1"/>
      </w:r>
      <w:r w:rsidR="0004796A">
        <w:instrText xml:space="preserve"> DATE \@ "d MMMM y 'г'." </w:instrText>
      </w:r>
      <w:r>
        <w:fldChar w:fldCharType="separate"/>
      </w:r>
      <w:r w:rsidR="0004796A">
        <w:rPr>
          <w:rFonts w:eastAsia="Arial Unicode MS" w:hAnsi="Arial Unicode MS" w:cs="Arial Unicode MS"/>
        </w:rPr>
        <w:t xml:space="preserve">23 </w:t>
      </w:r>
      <w:r w:rsidR="0004796A">
        <w:rPr>
          <w:rFonts w:eastAsia="Arial Unicode MS" w:hAnsi="Arial Unicode MS" w:cs="Arial Unicode MS"/>
        </w:rPr>
        <w:t>января</w:t>
      </w:r>
      <w:r w:rsidR="0004796A">
        <w:rPr>
          <w:rFonts w:eastAsia="Arial Unicode MS" w:hAnsi="Arial Unicode MS" w:cs="Arial Unicode MS"/>
        </w:rPr>
        <w:t xml:space="preserve"> 2016 </w:t>
      </w:r>
      <w:r w:rsidR="0004796A">
        <w:rPr>
          <w:rFonts w:eastAsia="Arial Unicode MS" w:hAnsi="Arial Unicode MS" w:cs="Arial Unicode MS"/>
        </w:rPr>
        <w:t>г</w:t>
      </w:r>
      <w:r w:rsidR="0004796A">
        <w:rPr>
          <w:rFonts w:eastAsia="Arial Unicode MS" w:hAnsi="Arial Unicode MS" w:cs="Arial Unicode MS"/>
        </w:rPr>
        <w:t>.</w:t>
      </w:r>
      <w:r>
        <w:fldChar w:fldCharType="end"/>
      </w:r>
    </w:p>
    <w:p w:rsidR="004F269C" w:rsidRPr="000F74B2" w:rsidRDefault="0004796A">
      <w:pPr>
        <w:pStyle w:val="a6"/>
        <w:rPr>
          <w:b/>
          <w:color w:val="C00000"/>
        </w:rPr>
      </w:pPr>
      <w:r w:rsidRPr="000F74B2">
        <w:rPr>
          <w:b/>
          <w:color w:val="C00000"/>
        </w:rPr>
        <w:t>Умные</w:t>
      </w:r>
      <w:r w:rsidRPr="000F74B2">
        <w:rPr>
          <w:b/>
          <w:color w:val="C00000"/>
        </w:rPr>
        <w:t xml:space="preserve"> </w:t>
      </w:r>
      <w:r w:rsidRPr="000F74B2">
        <w:rPr>
          <w:b/>
          <w:color w:val="C00000"/>
        </w:rPr>
        <w:t>теплые</w:t>
      </w:r>
      <w:r w:rsidRPr="000F74B2">
        <w:rPr>
          <w:b/>
          <w:color w:val="C00000"/>
        </w:rPr>
        <w:t xml:space="preserve"> </w:t>
      </w:r>
      <w:r w:rsidRPr="000F74B2">
        <w:rPr>
          <w:b/>
          <w:color w:val="C00000"/>
        </w:rPr>
        <w:t>полы</w:t>
      </w:r>
    </w:p>
    <w:p w:rsidR="004F269C" w:rsidRPr="000F74B2" w:rsidRDefault="0004796A">
      <w:pPr>
        <w:pStyle w:val="a6"/>
        <w:rPr>
          <w:b/>
          <w:color w:val="C00000"/>
        </w:rPr>
      </w:pPr>
      <w:r w:rsidRPr="000F74B2">
        <w:rPr>
          <w:b/>
          <w:color w:val="C00000"/>
        </w:rPr>
        <w:t>с</w:t>
      </w:r>
      <w:r w:rsidRPr="000F74B2">
        <w:rPr>
          <w:b/>
          <w:color w:val="C00000"/>
        </w:rPr>
        <w:t xml:space="preserve"> </w:t>
      </w:r>
      <w:r w:rsidRPr="000F74B2">
        <w:rPr>
          <w:b/>
          <w:color w:val="C00000"/>
        </w:rPr>
        <w:t>системой</w:t>
      </w:r>
      <w:r w:rsidRPr="000F74B2">
        <w:rPr>
          <w:b/>
          <w:color w:val="C00000"/>
        </w:rPr>
        <w:t xml:space="preserve"> </w:t>
      </w:r>
      <w:r w:rsidRPr="000F74B2">
        <w:rPr>
          <w:b/>
          <w:color w:val="C00000"/>
        </w:rPr>
        <w:t>автоматизации</w:t>
      </w:r>
      <w:r w:rsidRPr="000F74B2">
        <w:rPr>
          <w:b/>
          <w:color w:val="C00000"/>
        </w:rPr>
        <w:t xml:space="preserve"> </w:t>
      </w:r>
      <w:r w:rsidRPr="000F74B2">
        <w:rPr>
          <w:b/>
          <w:color w:val="C00000"/>
        </w:rPr>
        <w:t>от</w:t>
      </w:r>
      <w:r w:rsidRPr="000F74B2">
        <w:rPr>
          <w:rFonts w:ascii="Baskerville" w:hAnsi="Arial Unicode MS"/>
          <w:b/>
          <w:color w:val="C00000"/>
        </w:rPr>
        <w:t xml:space="preserve"> </w:t>
      </w:r>
      <w:r w:rsidRPr="000F74B2">
        <w:rPr>
          <w:rFonts w:ascii="Baskerville" w:hAnsi="Arial Unicode MS"/>
          <w:b/>
          <w:color w:val="C00000"/>
          <w:lang w:val="en-US"/>
        </w:rPr>
        <w:t>TIS</w:t>
      </w:r>
    </w:p>
    <w:p w:rsidR="004F269C" w:rsidRPr="007629C8" w:rsidRDefault="0004796A" w:rsidP="000F74B2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После получения большого количества вопросов по системе управления климатом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именно управления водяными теплыми полами и радиаторами отопления.</w:t>
      </w:r>
      <w:r w:rsidR="000F74B2">
        <w:rPr>
          <w:rFonts w:ascii="Candara" w:hAnsi="Candara"/>
        </w:rPr>
        <w:t xml:space="preserve"> </w:t>
      </w:r>
      <w:r w:rsidRPr="007629C8">
        <w:rPr>
          <w:rFonts w:ascii="Candara" w:hAnsi="Candara"/>
        </w:rPr>
        <w:t xml:space="preserve"> Я решил сделать обзор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который смог бы ответить на од</w:t>
      </w:r>
      <w:r w:rsidR="00AC662B" w:rsidRPr="007629C8">
        <w:rPr>
          <w:rFonts w:ascii="Candara" w:hAnsi="Candara"/>
        </w:rPr>
        <w:t>и</w:t>
      </w:r>
      <w:r w:rsidRPr="007629C8">
        <w:rPr>
          <w:rFonts w:ascii="Candara" w:hAnsi="Candara"/>
        </w:rPr>
        <w:t>н важный вопрос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как </w:t>
      </w:r>
      <w:proofErr w:type="spellStart"/>
      <w:r w:rsidRPr="007629C8">
        <w:rPr>
          <w:rFonts w:ascii="Candara" w:hAnsi="Candara"/>
        </w:rPr>
        <w:t>энергоэффективно</w:t>
      </w:r>
      <w:proofErr w:type="spellEnd"/>
      <w:r w:rsidRPr="007629C8">
        <w:rPr>
          <w:rFonts w:ascii="Candara" w:hAnsi="Candara"/>
        </w:rPr>
        <w:t xml:space="preserve"> обогреть Ваше </w:t>
      </w:r>
      <w:r w:rsidR="00AC662B" w:rsidRPr="007629C8">
        <w:rPr>
          <w:rFonts w:ascii="Candara" w:hAnsi="Candara"/>
        </w:rPr>
        <w:t>жи</w:t>
      </w:r>
      <w:r w:rsidRPr="007629C8">
        <w:rPr>
          <w:rFonts w:ascii="Candara" w:hAnsi="Candara"/>
        </w:rPr>
        <w:t>лище</w:t>
      </w:r>
      <w:r w:rsidR="00AC662B" w:rsidRPr="007629C8">
        <w:rPr>
          <w:rFonts w:ascii="Candara" w:hAnsi="Candara"/>
        </w:rPr>
        <w:t>?</w:t>
      </w:r>
      <w:r w:rsidRPr="007629C8">
        <w:rPr>
          <w:rFonts w:ascii="Candara" w:hAnsi="Candara"/>
        </w:rPr>
        <w:t xml:space="preserve">  </w:t>
      </w:r>
    </w:p>
    <w:p w:rsidR="004F269C" w:rsidRPr="007629C8" w:rsidRDefault="0004796A" w:rsidP="000F74B2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Начнем с самого начала. Что предпочтительней теплый пол или батареи? В современном мире мы привыкли к комфорту</w:t>
      </w:r>
      <w:r w:rsid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и микроклимат помещения играет важную роль для нас. Такие параметры как влажность и температура являются основополагающими. Давайте рассмотрим работу батарей и теплых полов.</w:t>
      </w:r>
    </w:p>
    <w:p w:rsidR="004F269C" w:rsidRPr="007629C8" w:rsidRDefault="0004796A" w:rsidP="00CB6ECF">
      <w:pPr>
        <w:pStyle w:val="a7"/>
        <w:jc w:val="center"/>
        <w:rPr>
          <w:rFonts w:ascii="Candara" w:hAnsi="Candara"/>
        </w:rPr>
      </w:pPr>
      <w:r w:rsidRPr="007629C8">
        <w:rPr>
          <w:rFonts w:ascii="Candara" w:hAnsi="Candara"/>
        </w:rPr>
        <w:t>Батареи.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Температура теплоносителя в батареях составляет  около 70 </w:t>
      </w:r>
      <w:proofErr w:type="gramStart"/>
      <w:r w:rsidRPr="007629C8">
        <w:rPr>
          <w:rFonts w:ascii="Candara" w:hAnsi="Candara"/>
        </w:rPr>
        <w:t>градусов</w:t>
      </w:r>
      <w:proofErr w:type="gramEnd"/>
      <w:r w:rsidRPr="007629C8">
        <w:rPr>
          <w:rFonts w:ascii="Candara" w:hAnsi="Candara"/>
        </w:rPr>
        <w:t xml:space="preserve"> что ведет к з</w:t>
      </w:r>
      <w:r w:rsidR="00AC662B" w:rsidRPr="007629C8">
        <w:rPr>
          <w:rFonts w:ascii="Candara" w:hAnsi="Candara"/>
        </w:rPr>
        <w:t>н</w:t>
      </w:r>
      <w:r w:rsidRPr="007629C8">
        <w:rPr>
          <w:rFonts w:ascii="Candara" w:hAnsi="Candara"/>
        </w:rPr>
        <w:t xml:space="preserve">ачительным расходам энергии и </w:t>
      </w:r>
      <w:proofErr w:type="spellStart"/>
      <w:r w:rsidRPr="007629C8">
        <w:rPr>
          <w:rFonts w:ascii="Candara" w:hAnsi="Candara"/>
        </w:rPr>
        <w:t>пересушиванию</w:t>
      </w:r>
      <w:proofErr w:type="spellEnd"/>
      <w:r w:rsidRPr="007629C8">
        <w:rPr>
          <w:rFonts w:ascii="Candara" w:hAnsi="Candara"/>
        </w:rPr>
        <w:t xml:space="preserve"> воздуха. Используя батареи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 мы получаем хорошо прогретую верхнюю часть комнаты у потолка и </w:t>
      </w:r>
      <w:proofErr w:type="spellStart"/>
      <w:r w:rsidRPr="007629C8">
        <w:rPr>
          <w:rFonts w:ascii="Candara" w:hAnsi="Candara"/>
        </w:rPr>
        <w:t>недогретую</w:t>
      </w:r>
      <w:proofErr w:type="spellEnd"/>
      <w:r w:rsidRPr="007629C8">
        <w:rPr>
          <w:rFonts w:ascii="Candara" w:hAnsi="Candara"/>
        </w:rPr>
        <w:t xml:space="preserve"> нижнюю у пола. В таких помещениях Мы часто испытываем некий дискомфорт от того что в зимнее время достаточно жарко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ноги почему-то мерзнут. Если мы хотим получить температуру в комнате 20 градусов на среднем уровне, используя батареи отопления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температура у потолка будет равна порядка 23-25 градусов</w:t>
      </w:r>
      <w:r w:rsidR="00AC662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у пола 17 . Из</w:t>
      </w:r>
      <w:r w:rsidR="0008520B" w:rsidRPr="007629C8">
        <w:rPr>
          <w:rFonts w:ascii="Candara" w:hAnsi="Candara"/>
        </w:rPr>
        <w:t>-</w:t>
      </w:r>
      <w:r w:rsidRPr="007629C8">
        <w:rPr>
          <w:rFonts w:ascii="Candara" w:hAnsi="Candara"/>
        </w:rPr>
        <w:t>за постоянной циркуляции воздуха, батареи  прокручивают много пыли и бактерий в рамках помещения.</w:t>
      </w:r>
    </w:p>
    <w:p w:rsidR="004F269C" w:rsidRPr="007629C8" w:rsidRDefault="0004796A" w:rsidP="00326CC1">
      <w:pPr>
        <w:pStyle w:val="a7"/>
        <w:jc w:val="center"/>
        <w:rPr>
          <w:rFonts w:ascii="Candara" w:hAnsi="Candara"/>
        </w:rPr>
      </w:pPr>
      <w:r w:rsidRPr="007629C8">
        <w:rPr>
          <w:rFonts w:ascii="Candara" w:hAnsi="Candara"/>
        </w:rPr>
        <w:t>Теплые полы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Температура теплоносителя в теплых полах составляет  около </w:t>
      </w:r>
      <w:r w:rsidR="00326CC1">
        <w:rPr>
          <w:rFonts w:ascii="Candara" w:hAnsi="Candara"/>
        </w:rPr>
        <w:t>40</w:t>
      </w:r>
      <w:r w:rsidRPr="007629C8">
        <w:rPr>
          <w:rFonts w:ascii="Candara" w:hAnsi="Candara"/>
        </w:rPr>
        <w:t xml:space="preserve"> градусов, что  ведет к значительной экономии энергии и не пересушивает воздух,  из</w:t>
      </w:r>
      <w:r w:rsidR="0008520B" w:rsidRPr="007629C8">
        <w:rPr>
          <w:rFonts w:ascii="Candara" w:hAnsi="Candara"/>
        </w:rPr>
        <w:t>-</w:t>
      </w:r>
      <w:r w:rsidRPr="007629C8">
        <w:rPr>
          <w:rFonts w:ascii="Candara" w:hAnsi="Candara"/>
        </w:rPr>
        <w:t>за равномерного нагрева по всей площади пола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тепловой поток исключает возможность появления сквозняков. Для ал</w:t>
      </w:r>
      <w:r w:rsidR="0008520B" w:rsidRPr="007629C8">
        <w:rPr>
          <w:rFonts w:ascii="Candara" w:hAnsi="Candara"/>
        </w:rPr>
        <w:t>л</w:t>
      </w:r>
      <w:r w:rsidRPr="007629C8">
        <w:rPr>
          <w:rFonts w:ascii="Candara" w:hAnsi="Candara"/>
        </w:rPr>
        <w:t>ергиков будет важно узнать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что </w:t>
      </w:r>
      <w:r w:rsidR="0008520B" w:rsidRPr="007629C8">
        <w:rPr>
          <w:rFonts w:ascii="Candara" w:hAnsi="Candara"/>
        </w:rPr>
        <w:t>с</w:t>
      </w:r>
      <w:r w:rsidRPr="007629C8">
        <w:rPr>
          <w:rFonts w:ascii="Candara" w:hAnsi="Candara"/>
        </w:rPr>
        <w:t>овременные технологии теплых полов  значительно уменьшают конвекционные процессы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что снижает движение пыли и бактерий в помещении. Используя теплый пол</w:t>
      </w:r>
      <w:r w:rsidR="0008520B" w:rsidRPr="007629C8">
        <w:rPr>
          <w:rFonts w:ascii="Candara" w:hAnsi="Candara"/>
        </w:rPr>
        <w:t xml:space="preserve">, </w:t>
      </w:r>
      <w:r w:rsidRPr="007629C8">
        <w:rPr>
          <w:rFonts w:ascii="Candara" w:hAnsi="Candara"/>
        </w:rPr>
        <w:t>мы получаем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в данном помещении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теплый комфортный низ и прохладный верх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при этом влажность помещения колеблется в</w:t>
      </w:r>
      <w:r w:rsidR="0008520B" w:rsidRPr="007629C8">
        <w:rPr>
          <w:rFonts w:ascii="Candara" w:hAnsi="Candara"/>
        </w:rPr>
        <w:t xml:space="preserve"> приделах</w:t>
      </w:r>
      <w:r w:rsidRPr="007629C8">
        <w:rPr>
          <w:rFonts w:ascii="Candara" w:hAnsi="Candara"/>
        </w:rPr>
        <w:t xml:space="preserve"> </w:t>
      </w:r>
      <w:r w:rsidR="0008520B" w:rsidRPr="007629C8">
        <w:rPr>
          <w:rFonts w:ascii="Candara" w:hAnsi="Candara"/>
        </w:rPr>
        <w:t>нормы</w:t>
      </w:r>
      <w:r w:rsidRPr="007629C8">
        <w:rPr>
          <w:rFonts w:ascii="Candara" w:hAnsi="Candara"/>
        </w:rPr>
        <w:t xml:space="preserve">. Как говорили </w:t>
      </w:r>
      <w:r w:rsidRPr="007629C8">
        <w:rPr>
          <w:rFonts w:ascii="Candara" w:hAnsi="Candara"/>
        </w:rPr>
        <w:lastRenderedPageBreak/>
        <w:t>наши предки</w:t>
      </w:r>
      <w:r w:rsidR="0008520B" w:rsidRPr="007629C8">
        <w:rPr>
          <w:rFonts w:ascii="Candara" w:hAnsi="Candara"/>
        </w:rPr>
        <w:t>:</w:t>
      </w:r>
      <w:r w:rsidRPr="007629C8">
        <w:rPr>
          <w:rFonts w:ascii="Candara" w:hAnsi="Candara"/>
        </w:rPr>
        <w:t xml:space="preserve"> </w:t>
      </w:r>
      <w:r w:rsidR="0008520B" w:rsidRPr="007629C8">
        <w:rPr>
          <w:rFonts w:ascii="Candara" w:hAnsi="Candara"/>
        </w:rPr>
        <w:t>«Д</w:t>
      </w:r>
      <w:r w:rsidRPr="007629C8">
        <w:rPr>
          <w:rFonts w:ascii="Candara" w:hAnsi="Candara"/>
        </w:rPr>
        <w:t>ержи ноги в тепле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живот в голоде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голову в холоде</w:t>
      </w:r>
      <w:r w:rsidR="0008520B" w:rsidRPr="007629C8">
        <w:rPr>
          <w:rFonts w:ascii="Candara" w:hAnsi="Candara"/>
        </w:rPr>
        <w:t>»</w:t>
      </w:r>
      <w:r w:rsidRPr="007629C8">
        <w:rPr>
          <w:rFonts w:ascii="Candara" w:hAnsi="Candara"/>
        </w:rPr>
        <w:t>. Если мы хотим получить в комнате температуру 20 градусов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на среднем уровне, температура у пола будет приблизительно равна 25 градусам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у потолка порядка 17 градусов.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Нормативные требования для теплого пола </w:t>
      </w:r>
      <w:proofErr w:type="spellStart"/>
      <w:r w:rsidRPr="007629C8">
        <w:rPr>
          <w:rFonts w:ascii="Candara" w:hAnsi="Candara"/>
        </w:rPr>
        <w:t>СНиП</w:t>
      </w:r>
      <w:proofErr w:type="spellEnd"/>
      <w:r w:rsidRPr="007629C8">
        <w:rPr>
          <w:rFonts w:ascii="Candara" w:hAnsi="Candara"/>
        </w:rPr>
        <w:t xml:space="preserve"> 41-01-2003, п.6.5.12</w:t>
      </w:r>
    </w:p>
    <w:p w:rsidR="004F269C" w:rsidRPr="007629C8" w:rsidRDefault="0004796A" w:rsidP="00CB6ECF">
      <w:pPr>
        <w:pStyle w:val="a7"/>
        <w:numPr>
          <w:ilvl w:val="0"/>
          <w:numId w:val="1"/>
        </w:numPr>
        <w:jc w:val="both"/>
        <w:rPr>
          <w:rFonts w:ascii="Candara" w:hAnsi="Candara"/>
        </w:rPr>
      </w:pPr>
      <w:r w:rsidRPr="007629C8">
        <w:rPr>
          <w:rFonts w:ascii="Candara" w:hAnsi="Candara"/>
        </w:rPr>
        <w:t>26 градусов температура пола для помещений с постоянным пребыванием людей</w:t>
      </w:r>
    </w:p>
    <w:p w:rsidR="004F269C" w:rsidRPr="007629C8" w:rsidRDefault="0004796A" w:rsidP="00CB6ECF">
      <w:pPr>
        <w:pStyle w:val="a7"/>
        <w:numPr>
          <w:ilvl w:val="0"/>
          <w:numId w:val="1"/>
        </w:numPr>
        <w:jc w:val="both"/>
        <w:rPr>
          <w:rFonts w:ascii="Candara" w:hAnsi="Candara"/>
        </w:rPr>
      </w:pPr>
      <w:r w:rsidRPr="007629C8">
        <w:rPr>
          <w:rFonts w:ascii="Candara" w:hAnsi="Candara"/>
        </w:rPr>
        <w:t>31 градус температура пола для помещений с временным пребыванием людей и      обводных дорожек плавательных бассейнов.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Исходя из вышесказанного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подведем итог, использование теплого пола г</w:t>
      </w:r>
      <w:r w:rsidR="0008520B" w:rsidRPr="007629C8">
        <w:rPr>
          <w:rFonts w:ascii="Candara" w:hAnsi="Candara"/>
        </w:rPr>
        <w:t>о</w:t>
      </w:r>
      <w:r w:rsidRPr="007629C8">
        <w:rPr>
          <w:rFonts w:ascii="Candara" w:hAnsi="Candara"/>
        </w:rPr>
        <w:t xml:space="preserve">раздо более </w:t>
      </w:r>
      <w:proofErr w:type="spellStart"/>
      <w:r w:rsidRPr="007629C8">
        <w:rPr>
          <w:rFonts w:ascii="Candara" w:hAnsi="Candara"/>
        </w:rPr>
        <w:t>энерго</w:t>
      </w:r>
      <w:r w:rsidR="0008520B" w:rsidRPr="007629C8">
        <w:rPr>
          <w:rFonts w:ascii="Candara" w:hAnsi="Candara"/>
        </w:rPr>
        <w:t>эффективно</w:t>
      </w:r>
      <w:proofErr w:type="spellEnd"/>
      <w:r w:rsidRPr="007629C8">
        <w:rPr>
          <w:rFonts w:ascii="Candara" w:hAnsi="Candara"/>
        </w:rPr>
        <w:t xml:space="preserve"> и </w:t>
      </w:r>
      <w:r w:rsidR="0008520B" w:rsidRPr="007629C8">
        <w:rPr>
          <w:rFonts w:ascii="Candara" w:hAnsi="Candara"/>
        </w:rPr>
        <w:t>комфортно,</w:t>
      </w:r>
      <w:r w:rsidRPr="007629C8">
        <w:rPr>
          <w:rFonts w:ascii="Candara" w:hAnsi="Candara"/>
        </w:rPr>
        <w:t xml:space="preserve"> чем использование батарей. Но для каждого помещения логично использовать оба вида отопления</w:t>
      </w:r>
      <w:r w:rsidR="0008520B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теплый пол как основной источник тепла и батареи вспомогательный</w:t>
      </w:r>
      <w:r w:rsidR="0008520B" w:rsidRPr="007629C8">
        <w:rPr>
          <w:rFonts w:ascii="Candara" w:hAnsi="Candara"/>
        </w:rPr>
        <w:t>.</w:t>
      </w:r>
      <w:r w:rsidRPr="007629C8">
        <w:rPr>
          <w:rFonts w:ascii="Candara" w:hAnsi="Candara"/>
        </w:rPr>
        <w:t xml:space="preserve"> Но возникают вопросы: 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Как эффективно управлять 2-мя контурами отопления в каждом помещении?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Как заставить включаться автоматически </w:t>
      </w:r>
      <w:r w:rsidR="0008520B" w:rsidRPr="007629C8">
        <w:rPr>
          <w:rFonts w:ascii="Candara" w:hAnsi="Candara"/>
        </w:rPr>
        <w:t>сначала</w:t>
      </w:r>
      <w:r w:rsidRPr="007629C8">
        <w:rPr>
          <w:rFonts w:ascii="Candara" w:hAnsi="Candara"/>
        </w:rPr>
        <w:t xml:space="preserve"> теплые полы и при необходимости батареи?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На каком </w:t>
      </w:r>
      <w:proofErr w:type="gramStart"/>
      <w:r w:rsidRPr="007629C8">
        <w:rPr>
          <w:rFonts w:ascii="Candara" w:hAnsi="Candara"/>
        </w:rPr>
        <w:t>устройстве</w:t>
      </w:r>
      <w:proofErr w:type="gramEnd"/>
      <w:r w:rsidRPr="007629C8">
        <w:rPr>
          <w:rFonts w:ascii="Candara" w:hAnsi="Candara"/>
        </w:rPr>
        <w:t xml:space="preserve"> возможно выставить нужную температуру в </w:t>
      </w:r>
      <w:r w:rsidR="00635BC8" w:rsidRPr="007629C8">
        <w:rPr>
          <w:rFonts w:ascii="Candara" w:hAnsi="Candara"/>
        </w:rPr>
        <w:t>помещении, чтобы</w:t>
      </w:r>
      <w:r w:rsidRPr="007629C8">
        <w:rPr>
          <w:rFonts w:ascii="Candara" w:hAnsi="Candara"/>
        </w:rPr>
        <w:t xml:space="preserve"> ее </w:t>
      </w:r>
      <w:r w:rsidR="00635BC8" w:rsidRPr="007629C8">
        <w:rPr>
          <w:rFonts w:ascii="Candara" w:hAnsi="Candara"/>
        </w:rPr>
        <w:t>понимали</w:t>
      </w:r>
      <w:r w:rsidRPr="007629C8">
        <w:rPr>
          <w:rFonts w:ascii="Candara" w:hAnsi="Candara"/>
        </w:rPr>
        <w:t xml:space="preserve"> и теплые полы и батареи</w:t>
      </w:r>
      <w:r w:rsidR="0008520B" w:rsidRPr="007629C8">
        <w:rPr>
          <w:rFonts w:ascii="Candara" w:hAnsi="Candara"/>
        </w:rPr>
        <w:t>?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Решить данные вопросы очень просто. Они решаются с помощью системы автоматизации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</w:t>
      </w:r>
      <w:r w:rsidR="00635BC8" w:rsidRPr="007629C8">
        <w:rPr>
          <w:rFonts w:ascii="Candara" w:hAnsi="Candara"/>
        </w:rPr>
        <w:t>(</w:t>
      </w:r>
      <w:r w:rsidRPr="007629C8">
        <w:rPr>
          <w:rFonts w:ascii="Candara" w:hAnsi="Candara"/>
          <w:lang w:val="en-US"/>
        </w:rPr>
        <w:t>www</w:t>
      </w:r>
      <w:r w:rsidRPr="007629C8">
        <w:rPr>
          <w:rFonts w:ascii="Candara" w:hAnsi="Candara"/>
        </w:rPr>
        <w:t>.</w:t>
      </w:r>
      <w:proofErr w:type="spellStart"/>
      <w:r w:rsidRPr="007629C8">
        <w:rPr>
          <w:rFonts w:ascii="Candara" w:hAnsi="Candara"/>
          <w:lang w:val="en-US"/>
        </w:rPr>
        <w:t>tisautomation</w:t>
      </w:r>
      <w:proofErr w:type="spellEnd"/>
      <w:r w:rsidRPr="007629C8">
        <w:rPr>
          <w:rFonts w:ascii="Candara" w:hAnsi="Candara"/>
        </w:rPr>
        <w:t>.</w:t>
      </w:r>
      <w:proofErr w:type="spellStart"/>
      <w:r w:rsidRPr="007629C8">
        <w:rPr>
          <w:rFonts w:ascii="Candara" w:hAnsi="Candara"/>
          <w:lang w:val="en-US"/>
        </w:rPr>
        <w:t>ru</w:t>
      </w:r>
      <w:proofErr w:type="spellEnd"/>
      <w:r w:rsidR="00635BC8" w:rsidRPr="007629C8">
        <w:rPr>
          <w:rFonts w:ascii="Candara" w:hAnsi="Candara"/>
        </w:rPr>
        <w:t>).</w:t>
      </w:r>
      <w:r w:rsidRPr="007629C8">
        <w:rPr>
          <w:rFonts w:ascii="Candara" w:hAnsi="Candara"/>
        </w:rPr>
        <w:t xml:space="preserve"> Система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разработана для управления всеми </w:t>
      </w:r>
      <w:r w:rsidR="00635BC8" w:rsidRPr="007629C8">
        <w:rPr>
          <w:rFonts w:ascii="Candara" w:hAnsi="Candara"/>
        </w:rPr>
        <w:t>инже</w:t>
      </w:r>
      <w:r w:rsidRPr="007629C8">
        <w:rPr>
          <w:rFonts w:ascii="Candara" w:hAnsi="Candara"/>
        </w:rPr>
        <w:t>нерными системами дома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но сегодня мы остановимся только на управлении климатом.  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Ниже Вы можете видеть фото настенных панелей управления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>.</w:t>
      </w:r>
      <w:r w:rsidRPr="007629C8">
        <w:rPr>
          <w:rFonts w:ascii="Candara" w:hAnsi="Candara"/>
          <w:noProof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4229332</wp:posOffset>
            </wp:positionH>
            <wp:positionV relativeFrom="line">
              <wp:posOffset>396265</wp:posOffset>
            </wp:positionV>
            <wp:extent cx="1058120" cy="116858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20" cy="1168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898741</wp:posOffset>
            </wp:positionH>
            <wp:positionV relativeFrom="line">
              <wp:posOffset>272759</wp:posOffset>
            </wp:positionV>
            <wp:extent cx="719239" cy="98454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una 4.1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39" cy="984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629C8">
        <w:rPr>
          <w:rFonts w:ascii="Candara" w:hAnsi="Candara"/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3182620</wp:posOffset>
            </wp:positionH>
            <wp:positionV relativeFrom="line">
              <wp:posOffset>275325</wp:posOffset>
            </wp:positionV>
            <wp:extent cx="749300" cy="96706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_68.pn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67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629C8">
        <w:rPr>
          <w:rFonts w:ascii="Candara" w:hAnsi="Candara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2054528</wp:posOffset>
            </wp:positionH>
            <wp:positionV relativeFrom="line">
              <wp:posOffset>250217</wp:posOffset>
            </wp:positionV>
            <wp:extent cx="711863" cy="973493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4" y="21601"/>
                <wp:lineTo x="21604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una 6.jpg"/>
                    <pic:cNvPicPr/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863" cy="9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F269C" w:rsidRPr="007629C8" w:rsidRDefault="004F269C" w:rsidP="00CB6ECF">
      <w:pPr>
        <w:pStyle w:val="a7"/>
        <w:jc w:val="both"/>
        <w:rPr>
          <w:rFonts w:ascii="Candara" w:hAnsi="Candara"/>
        </w:rPr>
      </w:pPr>
    </w:p>
    <w:p w:rsidR="004F269C" w:rsidRPr="007629C8" w:rsidRDefault="004F269C" w:rsidP="00CB6ECF">
      <w:pPr>
        <w:pStyle w:val="a7"/>
        <w:jc w:val="both"/>
        <w:rPr>
          <w:rFonts w:ascii="Candara" w:hAnsi="Candara"/>
        </w:rPr>
      </w:pP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    </w:t>
      </w:r>
    </w:p>
    <w:p w:rsidR="004F269C" w:rsidRPr="007629C8" w:rsidRDefault="004F269C" w:rsidP="00CB6ECF">
      <w:pPr>
        <w:pStyle w:val="a7"/>
        <w:jc w:val="both"/>
        <w:rPr>
          <w:rFonts w:ascii="Candara" w:hAnsi="Candara"/>
        </w:rPr>
      </w:pPr>
    </w:p>
    <w:p w:rsidR="004F269C" w:rsidRPr="007629C8" w:rsidRDefault="004F269C" w:rsidP="00CB6ECF">
      <w:pPr>
        <w:pStyle w:val="a7"/>
        <w:jc w:val="both"/>
        <w:rPr>
          <w:rFonts w:ascii="Candara" w:hAnsi="Candara"/>
        </w:rPr>
      </w:pPr>
    </w:p>
    <w:p w:rsidR="004F269C" w:rsidRPr="007629C8" w:rsidRDefault="004F269C" w:rsidP="00CB6ECF">
      <w:pPr>
        <w:pStyle w:val="a7"/>
        <w:jc w:val="both"/>
        <w:rPr>
          <w:rFonts w:ascii="Candara" w:hAnsi="Candara"/>
        </w:rPr>
      </w:pPr>
    </w:p>
    <w:p w:rsidR="004F269C" w:rsidRDefault="0004796A" w:rsidP="00321385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Система автоматизации дает нам возможность поддерживать в автоматическом режиме температуру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выставленную нами в конкретном </w:t>
      </w:r>
      <w:r w:rsidRPr="007629C8">
        <w:rPr>
          <w:rFonts w:ascii="Candara" w:hAnsi="Candara"/>
        </w:rPr>
        <w:lastRenderedPageBreak/>
        <w:t>помещении. Это достигается с помощью регулирования поступления теплоносителя в конкретный контур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и если теплый пол не сможет ее удержать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автоматика подключит батареи.</w:t>
      </w:r>
    </w:p>
    <w:p w:rsidR="008A666F" w:rsidRPr="007629C8" w:rsidRDefault="008A666F" w:rsidP="00321385">
      <w:pPr>
        <w:pStyle w:val="a7"/>
        <w:jc w:val="both"/>
        <w:rPr>
          <w:rFonts w:ascii="Candara" w:hAnsi="Candara"/>
        </w:rPr>
      </w:pP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Теплый пол</w:t>
      </w:r>
      <w:r w:rsidR="00635BC8" w:rsidRPr="007629C8">
        <w:rPr>
          <w:rFonts w:ascii="Candara" w:hAnsi="Candara"/>
        </w:rPr>
        <w:t xml:space="preserve"> без труда</w:t>
      </w:r>
      <w:r w:rsidRPr="007629C8">
        <w:rPr>
          <w:rFonts w:ascii="Candara" w:hAnsi="Candara"/>
        </w:rPr>
        <w:t xml:space="preserve"> способен отапливать помещения более комфортно и </w:t>
      </w:r>
      <w:proofErr w:type="spellStart"/>
      <w:r w:rsidRPr="007629C8">
        <w:rPr>
          <w:rFonts w:ascii="Candara" w:hAnsi="Candara"/>
        </w:rPr>
        <w:t>энергоэффективно</w:t>
      </w:r>
      <w:proofErr w:type="spellEnd"/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даже при очень низких температурах воздуха на улице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но  батареи будут подключаться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и использоваться как дополнительное отопление при сильных морозах, наша страна с суровым климатом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Россия все</w:t>
      </w:r>
      <w:r w:rsidR="00635BC8" w:rsidRPr="007629C8">
        <w:rPr>
          <w:rFonts w:ascii="Candara" w:hAnsi="Candara"/>
        </w:rPr>
        <w:t>-</w:t>
      </w:r>
      <w:r w:rsidRPr="007629C8">
        <w:rPr>
          <w:rFonts w:ascii="Candara" w:hAnsi="Candara"/>
        </w:rPr>
        <w:t>таки.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Скажу пару слов о коллекторах для теплых полов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так как они имеют свои нюансы. Ко</w:t>
      </w:r>
      <w:r w:rsidR="00635BC8" w:rsidRPr="007629C8">
        <w:rPr>
          <w:rFonts w:ascii="Candara" w:hAnsi="Candara"/>
        </w:rPr>
        <w:t>л</w:t>
      </w:r>
      <w:r w:rsidRPr="007629C8">
        <w:rPr>
          <w:rFonts w:ascii="Candara" w:hAnsi="Candara"/>
        </w:rPr>
        <w:t>лектор теплого пола состоит из смесительного узла</w:t>
      </w:r>
      <w:r w:rsidR="00635BC8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который автоматически поддерживает температуру в кол</w:t>
      </w:r>
      <w:r w:rsidR="00635BC8" w:rsidRPr="007629C8">
        <w:rPr>
          <w:rFonts w:ascii="Candara" w:hAnsi="Candara"/>
        </w:rPr>
        <w:t>л</w:t>
      </w:r>
      <w:r w:rsidRPr="007629C8">
        <w:rPr>
          <w:rFonts w:ascii="Candara" w:hAnsi="Candara"/>
        </w:rPr>
        <w:t>екторе, прямого и обратного коллектора</w:t>
      </w:r>
      <w:r w:rsidR="00635BC8" w:rsidRPr="007629C8">
        <w:rPr>
          <w:rFonts w:ascii="Candara" w:hAnsi="Candara"/>
        </w:rPr>
        <w:t>.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При выборе смесительного узла нужно обратить внимание на циркуляционный насос. Хороший насос потребляет мало электроэнергии и имеет хороший ресурс </w:t>
      </w:r>
      <w:r w:rsidR="00CB6ECF">
        <w:rPr>
          <w:rFonts w:ascii="Candara" w:hAnsi="Candara"/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9525</wp:posOffset>
            </wp:positionH>
            <wp:positionV relativeFrom="line">
              <wp:posOffset>246380</wp:posOffset>
            </wp:positionV>
            <wp:extent cx="1352550" cy="1352550"/>
            <wp:effectExtent l="1905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629C8">
        <w:rPr>
          <w:rFonts w:ascii="Candara" w:hAnsi="Candara"/>
        </w:rPr>
        <w:t>работы. На момент написания данной статьи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я обратил внимание на насосы  Датской компании </w:t>
      </w:r>
      <w:proofErr w:type="spellStart"/>
      <w:r w:rsidRPr="007629C8">
        <w:rPr>
          <w:rFonts w:ascii="Candara" w:hAnsi="Candara"/>
          <w:lang w:val="de-DE"/>
        </w:rPr>
        <w:t>Grundfos</w:t>
      </w:r>
      <w:proofErr w:type="spellEnd"/>
      <w:r w:rsidRPr="007629C8">
        <w:rPr>
          <w:rFonts w:ascii="Candara" w:hAnsi="Candara"/>
          <w:lang w:val="de-DE"/>
        </w:rPr>
        <w:t xml:space="preserve"> </w:t>
      </w:r>
      <w:r w:rsidRPr="007629C8">
        <w:rPr>
          <w:rFonts w:ascii="Candara" w:hAnsi="Candara"/>
        </w:rPr>
        <w:t>Насос Alpha2 L 25-60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он имеет хорошие отзывы и одни из самых низких показателей потребления электроэнергии</w:t>
      </w:r>
      <w:r w:rsidR="00BF5271" w:rsidRPr="007629C8">
        <w:rPr>
          <w:rFonts w:ascii="Candara" w:hAnsi="Candara"/>
        </w:rPr>
        <w:t>, м</w:t>
      </w:r>
      <w:r w:rsidRPr="007629C8">
        <w:rPr>
          <w:rFonts w:ascii="Candara" w:hAnsi="Candara"/>
        </w:rPr>
        <w:t>аксимальное потребление составляет  0,45 кВт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а минимальное 0,005кВт. Но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так как мы будем </w:t>
      </w:r>
      <w:r w:rsidR="004F663D">
        <w:rPr>
          <w:rFonts w:ascii="Candara" w:hAnsi="Candara"/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4371975</wp:posOffset>
            </wp:positionH>
            <wp:positionV relativeFrom="line">
              <wp:posOffset>761365</wp:posOffset>
            </wp:positionV>
            <wp:extent cx="1343025" cy="1285875"/>
            <wp:effectExtent l="1905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"/>
                    <pic:cNvPicPr/>
                  </pic:nvPicPr>
                  <pic:blipFill>
                    <a:blip r:embed="rId12" cstate="print">
                      <a:extLst/>
                    </a:blip>
                    <a:srcRect l="7602" t="8485" r="9942" b="969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629C8">
        <w:rPr>
          <w:rFonts w:ascii="Candara" w:hAnsi="Candara"/>
        </w:rPr>
        <w:t xml:space="preserve">использовать систему автоматизации </w:t>
      </w:r>
      <w:r w:rsidRPr="007629C8">
        <w:rPr>
          <w:rFonts w:ascii="Candara" w:hAnsi="Candara"/>
          <w:lang w:val="en-US"/>
        </w:rPr>
        <w:t>TIS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с помощью нее мы сможем уменьшить потребление электроэнергии насосом дополнительно. Теперь пару слов о кол</w:t>
      </w:r>
      <w:r w:rsidR="00BF5271" w:rsidRPr="007629C8">
        <w:rPr>
          <w:rFonts w:ascii="Candara" w:hAnsi="Candara"/>
        </w:rPr>
        <w:t>л</w:t>
      </w:r>
      <w:r w:rsidRPr="007629C8">
        <w:rPr>
          <w:rFonts w:ascii="Candara" w:hAnsi="Candara"/>
        </w:rPr>
        <w:t>екторе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он должен иметь на подающем  патрубке  расходомеры</w:t>
      </w:r>
      <w:r w:rsidR="00BF5271" w:rsidRPr="007629C8">
        <w:rPr>
          <w:rFonts w:ascii="Candara" w:hAnsi="Candara"/>
        </w:rPr>
        <w:t xml:space="preserve">, </w:t>
      </w:r>
      <w:r w:rsidRPr="007629C8">
        <w:rPr>
          <w:rFonts w:ascii="Candara" w:hAnsi="Candara"/>
        </w:rPr>
        <w:t xml:space="preserve">а обратный патрубок должен быть оснащен контрольно-регулирующими и запорными вентилями на сервопривод (М30x1,5). </w:t>
      </w:r>
    </w:p>
    <w:p w:rsidR="004F269C" w:rsidRPr="007629C8" w:rsidRDefault="004F663D" w:rsidP="00CB6ECF">
      <w:pPr>
        <w:pStyle w:val="a7"/>
        <w:jc w:val="both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1076325</wp:posOffset>
            </wp:positionH>
            <wp:positionV relativeFrom="page">
              <wp:posOffset>8067675</wp:posOffset>
            </wp:positionV>
            <wp:extent cx="1514475" cy="1590675"/>
            <wp:effectExtent l="1905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kollektor-dlya-teplogo-pola1-568x600.jpg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90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4796A" w:rsidRPr="007629C8">
        <w:rPr>
          <w:rFonts w:ascii="Candara" w:hAnsi="Candara"/>
        </w:rPr>
        <w:t>В собранном виде кол</w:t>
      </w:r>
      <w:r w:rsidR="00BF5271" w:rsidRPr="007629C8">
        <w:rPr>
          <w:rFonts w:ascii="Candara" w:hAnsi="Candara"/>
        </w:rPr>
        <w:t>л</w:t>
      </w:r>
      <w:r w:rsidR="0004796A" w:rsidRPr="007629C8">
        <w:rPr>
          <w:rFonts w:ascii="Candara" w:hAnsi="Candara"/>
        </w:rPr>
        <w:t xml:space="preserve">ектор и смесительный модуль выглядят так. Для общей информации, все строители предпочитают работать с трубой REHAU </w:t>
      </w:r>
      <w:r w:rsidR="0004796A" w:rsidRPr="007629C8">
        <w:rPr>
          <w:rFonts w:ascii="Candara" w:hAnsi="Candara"/>
          <w:lang w:val="en-US"/>
        </w:rPr>
        <w:t>PINK</w:t>
      </w:r>
      <w:r w:rsidR="00BF5271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она универсальная для всего, но после изучения продукции </w:t>
      </w:r>
      <w:r w:rsidR="0004796A" w:rsidRPr="007629C8">
        <w:rPr>
          <w:rFonts w:ascii="Candara" w:hAnsi="Candara"/>
          <w:lang w:val="en-US"/>
        </w:rPr>
        <w:t>REHAU</w:t>
      </w:r>
      <w:r w:rsidR="0004796A" w:rsidRPr="007629C8">
        <w:rPr>
          <w:rFonts w:ascii="Candara" w:hAnsi="Candara"/>
        </w:rPr>
        <w:t xml:space="preserve"> выяснилось</w:t>
      </w:r>
      <w:r w:rsidR="00BF5271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что существует труба для теплого пола REHAU RAUTHERM S 17x2 и ее большой </w:t>
      </w:r>
      <w:r w:rsidR="0004796A" w:rsidRPr="007629C8">
        <w:rPr>
          <w:rFonts w:ascii="Candara" w:hAnsi="Candara"/>
        </w:rPr>
        <w:lastRenderedPageBreak/>
        <w:t>плюс</w:t>
      </w:r>
      <w:r w:rsidR="00BF5271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что она идет в больших бухтах по 500 м и разработана</w:t>
      </w:r>
      <w:r w:rsidR="00BF5271" w:rsidRPr="007629C8">
        <w:rPr>
          <w:rFonts w:ascii="Candara" w:hAnsi="Candara"/>
        </w:rPr>
        <w:t xml:space="preserve"> специально</w:t>
      </w:r>
      <w:r w:rsidR="0004796A" w:rsidRPr="007629C8">
        <w:rPr>
          <w:rFonts w:ascii="Candara" w:hAnsi="Candara"/>
        </w:rPr>
        <w:t xml:space="preserve"> для теплого</w:t>
      </w:r>
      <w:r w:rsidR="00BF5271" w:rsidRPr="007629C8">
        <w:rPr>
          <w:rFonts w:ascii="Candara" w:hAnsi="Candara"/>
        </w:rPr>
        <w:t xml:space="preserve"> </w:t>
      </w:r>
      <w:r w:rsidR="0004796A" w:rsidRPr="007629C8">
        <w:rPr>
          <w:rFonts w:ascii="Candara" w:hAnsi="Candara"/>
        </w:rPr>
        <w:t>пола</w:t>
      </w:r>
      <w:r w:rsidR="00BF5271" w:rsidRPr="007629C8">
        <w:rPr>
          <w:rFonts w:ascii="Candara" w:hAnsi="Candara"/>
        </w:rPr>
        <w:t>.</w:t>
      </w:r>
    </w:p>
    <w:p w:rsidR="004F269C" w:rsidRDefault="006E026F" w:rsidP="00FB4DB7">
      <w:pPr>
        <w:pStyle w:val="a7"/>
        <w:ind w:firstLine="0"/>
        <w:jc w:val="both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3981450</wp:posOffset>
            </wp:positionH>
            <wp:positionV relativeFrom="line">
              <wp:posOffset>222885</wp:posOffset>
            </wp:positionV>
            <wp:extent cx="1647825" cy="600075"/>
            <wp:effectExtent l="1905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"/>
                    <pic:cNvPicPr/>
                  </pic:nvPicPr>
                  <pic:blipFill>
                    <a:blip r:embed="rId14" cstate="print">
                      <a:extLst/>
                    </a:blip>
                    <a:srcRect l="3889" t="18812" b="1881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026F" w:rsidRDefault="006E026F" w:rsidP="00CB6ECF">
      <w:pPr>
        <w:pStyle w:val="a7"/>
        <w:jc w:val="both"/>
        <w:rPr>
          <w:rFonts w:ascii="Candara" w:hAnsi="Candara"/>
        </w:rPr>
      </w:pPr>
    </w:p>
    <w:p w:rsidR="006E026F" w:rsidRDefault="006E026F" w:rsidP="00CB6ECF">
      <w:pPr>
        <w:pStyle w:val="a7"/>
        <w:jc w:val="both"/>
        <w:rPr>
          <w:rFonts w:ascii="Candara" w:hAnsi="Candara"/>
        </w:rPr>
      </w:pPr>
    </w:p>
    <w:p w:rsidR="006E026F" w:rsidRPr="007629C8" w:rsidRDefault="006E026F" w:rsidP="00CB6ECF">
      <w:pPr>
        <w:pStyle w:val="a7"/>
        <w:jc w:val="both"/>
        <w:rPr>
          <w:rFonts w:ascii="Candara" w:hAnsi="Candara"/>
        </w:rPr>
      </w:pPr>
    </w:p>
    <w:p w:rsidR="004F269C" w:rsidRPr="007629C8" w:rsidRDefault="0004796A" w:rsidP="00CB6ECF">
      <w:pPr>
        <w:pStyle w:val="a7"/>
        <w:ind w:firstLine="0"/>
        <w:jc w:val="center"/>
        <w:rPr>
          <w:rFonts w:ascii="Candara" w:hAnsi="Candara"/>
        </w:rPr>
      </w:pPr>
      <w:r w:rsidRPr="007629C8">
        <w:rPr>
          <w:rFonts w:ascii="Candara" w:hAnsi="Candara"/>
        </w:rPr>
        <w:t>Теперь о главном</w:t>
      </w:r>
      <w:r w:rsidR="00BF5271" w:rsidRPr="007629C8">
        <w:rPr>
          <w:rFonts w:ascii="Candara" w:hAnsi="Candara"/>
        </w:rPr>
        <w:t>!</w:t>
      </w:r>
    </w:p>
    <w:p w:rsidR="004F269C" w:rsidRPr="007629C8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>Как же осуществляется управление климатом конечным пользователем</w:t>
      </w:r>
      <w:r w:rsidR="00BF5271" w:rsidRPr="007629C8">
        <w:rPr>
          <w:rFonts w:ascii="Candara" w:hAnsi="Candara"/>
        </w:rPr>
        <w:t>?</w:t>
      </w:r>
      <w:r w:rsidRPr="007629C8">
        <w:rPr>
          <w:rFonts w:ascii="Candara" w:hAnsi="Candara"/>
        </w:rPr>
        <w:t xml:space="preserve"> На фото</w:t>
      </w:r>
      <w:r w:rsidR="00BF5271" w:rsidRPr="007629C8">
        <w:rPr>
          <w:rFonts w:ascii="Candara" w:hAnsi="Candara"/>
        </w:rPr>
        <w:t xml:space="preserve"> панели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  <w:lang w:val="en-US"/>
        </w:rPr>
        <w:t>LUNA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вы </w:t>
      </w:r>
      <w:r w:rsidR="00BF5271" w:rsidRPr="007629C8">
        <w:rPr>
          <w:rFonts w:ascii="Candara" w:hAnsi="Candara"/>
        </w:rPr>
        <w:t>види</w:t>
      </w:r>
      <w:r w:rsidRPr="007629C8">
        <w:rPr>
          <w:rFonts w:ascii="Candara" w:hAnsi="Candara"/>
        </w:rPr>
        <w:t>те страничку управления климатом, для справки</w:t>
      </w:r>
      <w:r w:rsidR="00BF5271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</w:t>
      </w:r>
      <w:r w:rsidR="00BF5271" w:rsidRPr="007629C8">
        <w:rPr>
          <w:rFonts w:ascii="Candara" w:hAnsi="Candara"/>
        </w:rPr>
        <w:t>(</w:t>
      </w:r>
      <w:r w:rsidRPr="007629C8">
        <w:rPr>
          <w:rFonts w:ascii="Candara" w:hAnsi="Candara"/>
          <w:lang w:val="en-US"/>
        </w:rPr>
        <w:t>LUNA</w:t>
      </w:r>
      <w:r w:rsidRPr="007629C8">
        <w:rPr>
          <w:rFonts w:ascii="Candara" w:hAnsi="Candara"/>
        </w:rPr>
        <w:t>-может управлять в одной зоне теплым полом, батареями и кондиционером)</w:t>
      </w:r>
      <w:r w:rsidR="00BF5271" w:rsidRPr="007629C8">
        <w:rPr>
          <w:rFonts w:ascii="Candara" w:hAnsi="Candara"/>
        </w:rPr>
        <w:t>.</w:t>
      </w:r>
      <w:r w:rsidRPr="007629C8">
        <w:rPr>
          <w:rFonts w:ascii="Candara" w:hAnsi="Candara"/>
        </w:rPr>
        <w:t xml:space="preserve">  </w:t>
      </w:r>
    </w:p>
    <w:p w:rsidR="001F5897" w:rsidRPr="007629C8" w:rsidRDefault="001F5897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  </w:t>
      </w:r>
    </w:p>
    <w:p w:rsidR="004F269C" w:rsidRPr="007629C8" w:rsidRDefault="00CB6ECF" w:rsidP="00CB6ECF">
      <w:pPr>
        <w:pStyle w:val="a7"/>
        <w:jc w:val="both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-9525</wp:posOffset>
            </wp:positionH>
            <wp:positionV relativeFrom="line">
              <wp:posOffset>24765</wp:posOffset>
            </wp:positionV>
            <wp:extent cx="2524125" cy="3457575"/>
            <wp:effectExtent l="1905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una 4.1.jpg"/>
                    <pic:cNvPicPr/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457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4796A" w:rsidRPr="007629C8">
        <w:rPr>
          <w:rFonts w:ascii="Candara" w:hAnsi="Candara"/>
        </w:rPr>
        <w:t>Для поддержания микроклимата в одном помещении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необходимо зайти на нужную страницу и выставить необходимую для Вас температуру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на панели это цифра 27 градусов.  Температуру можно легко изменить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используя стрелки</w:t>
      </w:r>
      <w:r w:rsid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справа от цифры 27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в большую или меньшую сторону. Панель имеет встроенный </w:t>
      </w:r>
      <w:proofErr w:type="spellStart"/>
      <w:r w:rsidR="0004796A" w:rsidRPr="007629C8">
        <w:rPr>
          <w:rFonts w:ascii="Candara" w:hAnsi="Candara"/>
        </w:rPr>
        <w:t>термодатчик</w:t>
      </w:r>
      <w:proofErr w:type="spellEnd"/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который измеряет реальную температуру в помещении, полученные данные выводятся  в верхней части экрана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это цифра  на панели 26 градусов. Таким образом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панель показывает одновременно две температуры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первая</w:t>
      </w:r>
      <w:r w:rsidR="001F5897" w:rsidRPr="007629C8">
        <w:rPr>
          <w:rFonts w:ascii="Candara" w:hAnsi="Candara"/>
        </w:rPr>
        <w:t xml:space="preserve"> - </w:t>
      </w:r>
      <w:r w:rsidR="0004796A" w:rsidRPr="007629C8">
        <w:rPr>
          <w:rFonts w:ascii="Candara" w:hAnsi="Candara"/>
        </w:rPr>
        <w:t>реально существующая и вторая</w:t>
      </w:r>
      <w:r w:rsidR="001F5897" w:rsidRPr="007629C8">
        <w:rPr>
          <w:rFonts w:ascii="Candara" w:hAnsi="Candara"/>
        </w:rPr>
        <w:t xml:space="preserve"> -</w:t>
      </w:r>
      <w:r w:rsidR="0004796A" w:rsidRPr="007629C8">
        <w:rPr>
          <w:rFonts w:ascii="Candara" w:hAnsi="Candara"/>
        </w:rPr>
        <w:t xml:space="preserve"> желаемая.  Это все действия</w:t>
      </w:r>
      <w:r w:rsidR="001F5897" w:rsidRPr="007629C8">
        <w:rPr>
          <w:rFonts w:ascii="Candara" w:hAnsi="Candara"/>
        </w:rPr>
        <w:t>,</w:t>
      </w:r>
      <w:r w:rsidR="0004796A" w:rsidRPr="007629C8">
        <w:rPr>
          <w:rFonts w:ascii="Candara" w:hAnsi="Candara"/>
        </w:rPr>
        <w:t xml:space="preserve"> которые производятся пользователем. </w:t>
      </w:r>
    </w:p>
    <w:p w:rsidR="004F269C" w:rsidRDefault="0004796A" w:rsidP="00CB6ECF">
      <w:pPr>
        <w:pStyle w:val="a7"/>
        <w:jc w:val="both"/>
        <w:rPr>
          <w:rFonts w:ascii="Candara" w:hAnsi="Candara"/>
        </w:rPr>
      </w:pPr>
      <w:r w:rsidRPr="007629C8">
        <w:rPr>
          <w:rFonts w:ascii="Candara" w:hAnsi="Candara"/>
        </w:rPr>
        <w:t xml:space="preserve">Как же система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понимает</w:t>
      </w:r>
      <w:r w:rsidR="001F5897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что и когда необходимо включать и</w:t>
      </w:r>
      <w:r w:rsidR="001F5897" w:rsidRPr="007629C8">
        <w:rPr>
          <w:rFonts w:ascii="Candara" w:hAnsi="Candara"/>
        </w:rPr>
        <w:t>ли</w:t>
      </w:r>
      <w:r w:rsidRPr="007629C8">
        <w:rPr>
          <w:rFonts w:ascii="Candara" w:hAnsi="Candara"/>
        </w:rPr>
        <w:t xml:space="preserve"> выключать?</w:t>
      </w:r>
      <w:r w:rsidR="001F5897"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</w:rPr>
        <w:t xml:space="preserve">Алгоритм роботы системы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по удержанию заданной температуры с помощью теплого пола и батарей следующий. Первое</w:t>
      </w:r>
      <w:r w:rsidR="001F5897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мы определяем системе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основную группу обогрева</w:t>
      </w:r>
      <w:r w:rsidR="001F5897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как правило</w:t>
      </w:r>
      <w:r w:rsidR="001F5897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этой группой является теплый пол. При падении температуры в помещении</w:t>
      </w:r>
      <w:r w:rsidR="001F5897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включает теплый пол и нагревает помещение до нужной температуры в определенное нами для него время. Если в </w:t>
      </w:r>
      <w:r w:rsidR="001F5897" w:rsidRPr="007629C8">
        <w:rPr>
          <w:rFonts w:ascii="Candara" w:hAnsi="Candara"/>
        </w:rPr>
        <w:t>течение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</w:rPr>
        <w:lastRenderedPageBreak/>
        <w:t xml:space="preserve">выставленного времени температура не достигает нужной , 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подключает батареи и процесс ускоряется. По достижении выставленной температуры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система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отключает батареи. Если же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спустя определенное нами время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не регистрирует  снижение температуры, тогда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отключает и теплый пол. Такие режимы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как правило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наблюдаются в начале отопительного периода или в его конце (в межсезонье, когда температура теплоносителя не соответствует нормам, в новостройках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пока дом не заселен процентов на 50, при резком наступлении морозов). </w:t>
      </w:r>
      <w:proofErr w:type="gramStart"/>
      <w:r w:rsidRPr="007629C8">
        <w:rPr>
          <w:rFonts w:ascii="Candara" w:hAnsi="Candara"/>
        </w:rPr>
        <w:t>В отопительный период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когда теплый пол прогрет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как правило</w:t>
      </w:r>
      <w:r w:rsidR="002675F4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</w:t>
      </w:r>
      <w:r w:rsidRPr="007629C8">
        <w:rPr>
          <w:rFonts w:ascii="Candara" w:hAnsi="Candara"/>
          <w:lang w:val="en-US"/>
        </w:rPr>
        <w:t>TIS</w:t>
      </w:r>
      <w:r w:rsidRPr="007629C8">
        <w:rPr>
          <w:rFonts w:ascii="Candara" w:hAnsi="Candara"/>
        </w:rPr>
        <w:t xml:space="preserve"> регулирует температуру только им. Да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еще небольшая информация, система </w:t>
      </w:r>
      <w:r w:rsidRPr="007629C8">
        <w:rPr>
          <w:rFonts w:ascii="Candara" w:hAnsi="Candara"/>
          <w:lang w:val="en-US"/>
        </w:rPr>
        <w:t>TIS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как правило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программируется  на небольшую разбежку в температурах </w:t>
      </w:r>
      <w:r w:rsidR="007F6469" w:rsidRPr="007629C8">
        <w:rPr>
          <w:rFonts w:ascii="Candara" w:hAnsi="Candara"/>
        </w:rPr>
        <w:t>на</w:t>
      </w:r>
      <w:r w:rsidRPr="007629C8">
        <w:rPr>
          <w:rFonts w:ascii="Candara" w:hAnsi="Candara"/>
        </w:rPr>
        <w:t xml:space="preserve"> один</w:t>
      </w:r>
      <w:r w:rsidR="007F6469" w:rsidRPr="007629C8">
        <w:rPr>
          <w:rFonts w:ascii="Candara" w:hAnsi="Candara"/>
        </w:rPr>
        <w:t xml:space="preserve"> -</w:t>
      </w:r>
      <w:r w:rsidRPr="007629C8">
        <w:rPr>
          <w:rFonts w:ascii="Candara" w:hAnsi="Candara"/>
        </w:rPr>
        <w:t xml:space="preserve"> два градуса, так как система имеет некую инертность</w:t>
      </w:r>
      <w:r w:rsidR="007F6469" w:rsidRPr="007629C8">
        <w:rPr>
          <w:rFonts w:ascii="Candara" w:hAnsi="Candara"/>
        </w:rPr>
        <w:t xml:space="preserve">, </w:t>
      </w:r>
      <w:r w:rsidRPr="007629C8">
        <w:rPr>
          <w:rFonts w:ascii="Candara" w:hAnsi="Candara"/>
        </w:rPr>
        <w:t xml:space="preserve">а человек </w:t>
      </w:r>
      <w:r w:rsidR="007629C8">
        <w:rPr>
          <w:rFonts w:ascii="Candara" w:hAnsi="Candara"/>
        </w:rPr>
        <w:t>не может различать такие малые перепады</w:t>
      </w:r>
      <w:r w:rsidRPr="007629C8">
        <w:rPr>
          <w:rFonts w:ascii="Candara" w:hAnsi="Candara"/>
        </w:rPr>
        <w:t xml:space="preserve"> температур</w:t>
      </w:r>
      <w:r w:rsidR="007629C8">
        <w:rPr>
          <w:rFonts w:ascii="Candara" w:hAnsi="Candara"/>
        </w:rPr>
        <w:t>ы</w:t>
      </w:r>
      <w:r w:rsidRPr="007629C8">
        <w:rPr>
          <w:rFonts w:ascii="Candara" w:hAnsi="Candara"/>
        </w:rPr>
        <w:t>, благодаря этому система работает более плавно</w:t>
      </w:r>
      <w:r w:rsidR="007F6469" w:rsidRPr="007629C8">
        <w:rPr>
          <w:rFonts w:ascii="Candara" w:hAnsi="Candara"/>
        </w:rPr>
        <w:t>,</w:t>
      </w:r>
      <w:r w:rsidRPr="007629C8">
        <w:rPr>
          <w:rFonts w:ascii="Candara" w:hAnsi="Candara"/>
        </w:rPr>
        <w:t xml:space="preserve"> корректно и не изнашивается. </w:t>
      </w:r>
      <w:proofErr w:type="gramEnd"/>
    </w:p>
    <w:p w:rsidR="00DE0628" w:rsidRPr="0058303A" w:rsidRDefault="00B90D16" w:rsidP="00CB6ECF">
      <w:pPr>
        <w:pStyle w:val="a7"/>
        <w:jc w:val="both"/>
        <w:rPr>
          <w:rFonts w:ascii="Candara" w:hAnsi="Candara"/>
        </w:rPr>
      </w:pPr>
      <w:r>
        <w:rPr>
          <w:rFonts w:ascii="Candara" w:hAnsi="Candara"/>
        </w:rPr>
        <w:t xml:space="preserve">В </w:t>
      </w:r>
      <w:r w:rsidR="00DE0628">
        <w:rPr>
          <w:rFonts w:ascii="Candara" w:hAnsi="Candara"/>
        </w:rPr>
        <w:t xml:space="preserve"> заключ</w:t>
      </w:r>
      <w:r>
        <w:rPr>
          <w:rFonts w:ascii="Candara" w:hAnsi="Candara"/>
        </w:rPr>
        <w:t>ении хотелось бы отметить</w:t>
      </w:r>
      <w:r w:rsidR="00F0373D">
        <w:rPr>
          <w:rFonts w:ascii="Candara" w:hAnsi="Candara"/>
        </w:rPr>
        <w:t>,</w:t>
      </w:r>
      <w:r>
        <w:rPr>
          <w:rFonts w:ascii="Candara" w:hAnsi="Candara"/>
        </w:rPr>
        <w:t xml:space="preserve"> что система </w:t>
      </w:r>
      <w:r>
        <w:rPr>
          <w:rFonts w:ascii="Candara" w:hAnsi="Candara"/>
          <w:lang w:val="en-US"/>
        </w:rPr>
        <w:t>TIS</w:t>
      </w:r>
      <w:r w:rsidRPr="00B90D16">
        <w:rPr>
          <w:rFonts w:ascii="Candara" w:hAnsi="Candara"/>
        </w:rPr>
        <w:t xml:space="preserve"> </w:t>
      </w:r>
      <w:r w:rsidR="0028649A">
        <w:rPr>
          <w:rFonts w:ascii="Candara" w:hAnsi="Candara"/>
        </w:rPr>
        <w:t xml:space="preserve">способна не только создавать </w:t>
      </w:r>
      <w:r w:rsidR="00F0373D">
        <w:rPr>
          <w:rFonts w:ascii="Candara" w:hAnsi="Candara"/>
        </w:rPr>
        <w:t xml:space="preserve">комфорт в </w:t>
      </w:r>
      <w:r w:rsidR="0065482C">
        <w:rPr>
          <w:rFonts w:ascii="Candara" w:hAnsi="Candara"/>
        </w:rPr>
        <w:t>помещении</w:t>
      </w:r>
      <w:r w:rsidR="00163CDB">
        <w:rPr>
          <w:rFonts w:ascii="Candara" w:hAnsi="Candara"/>
        </w:rPr>
        <w:t>,</w:t>
      </w:r>
      <w:r w:rsidR="0065482C">
        <w:rPr>
          <w:rFonts w:ascii="Candara" w:hAnsi="Candara"/>
        </w:rPr>
        <w:t xml:space="preserve"> но и значительно экономить Ваши средства по оплате </w:t>
      </w:r>
      <w:r w:rsidR="00163CDB">
        <w:rPr>
          <w:rFonts w:ascii="Candara" w:hAnsi="Candara"/>
        </w:rPr>
        <w:t xml:space="preserve">за </w:t>
      </w:r>
      <w:r w:rsidR="0028649A">
        <w:rPr>
          <w:rFonts w:ascii="Candara" w:hAnsi="Candara"/>
        </w:rPr>
        <w:t>отоплени</w:t>
      </w:r>
      <w:r w:rsidR="00163CDB">
        <w:rPr>
          <w:rFonts w:ascii="Candara" w:hAnsi="Candara"/>
        </w:rPr>
        <w:t>е</w:t>
      </w:r>
      <w:r w:rsidR="0028649A">
        <w:rPr>
          <w:rFonts w:ascii="Candara" w:hAnsi="Candara"/>
        </w:rPr>
        <w:t>.</w:t>
      </w:r>
      <w:r w:rsidR="00163CDB">
        <w:rPr>
          <w:rFonts w:ascii="Candara" w:hAnsi="Candara"/>
        </w:rPr>
        <w:t xml:space="preserve"> </w:t>
      </w:r>
      <w:r w:rsidR="001D2888">
        <w:rPr>
          <w:rFonts w:ascii="Candara" w:hAnsi="Candara"/>
        </w:rPr>
        <w:t xml:space="preserve"> Для управления климатом Вам </w:t>
      </w:r>
      <w:r w:rsidR="0058303A">
        <w:rPr>
          <w:rFonts w:ascii="Candara" w:hAnsi="Candara"/>
        </w:rPr>
        <w:t>не нужно будет использовать допо</w:t>
      </w:r>
      <w:r w:rsidR="001D2888">
        <w:rPr>
          <w:rFonts w:ascii="Candara" w:hAnsi="Candara"/>
        </w:rPr>
        <w:t>лнительных блоков управления</w:t>
      </w:r>
      <w:r w:rsidR="0058303A">
        <w:rPr>
          <w:rFonts w:ascii="Candara" w:hAnsi="Candara"/>
        </w:rPr>
        <w:t xml:space="preserve"> климатом</w:t>
      </w:r>
      <w:r w:rsidR="001D5ABD">
        <w:rPr>
          <w:rFonts w:ascii="Candara" w:hAnsi="Candara"/>
        </w:rPr>
        <w:t>,</w:t>
      </w:r>
      <w:r w:rsidR="0058303A">
        <w:rPr>
          <w:rFonts w:ascii="Candara" w:hAnsi="Candara"/>
        </w:rPr>
        <w:t xml:space="preserve"> так как панели </w:t>
      </w:r>
      <w:r w:rsidR="0058303A">
        <w:rPr>
          <w:rFonts w:ascii="Candara" w:hAnsi="Candara"/>
          <w:lang w:val="en-US"/>
        </w:rPr>
        <w:t>TIS</w:t>
      </w:r>
      <w:r w:rsidR="0058303A" w:rsidRPr="0058303A">
        <w:rPr>
          <w:rFonts w:ascii="Candara" w:hAnsi="Candara"/>
        </w:rPr>
        <w:t xml:space="preserve"> </w:t>
      </w:r>
      <w:r w:rsidR="001D5ABD">
        <w:rPr>
          <w:rFonts w:ascii="Candara" w:hAnsi="Candara"/>
        </w:rPr>
        <w:t xml:space="preserve">являются </w:t>
      </w:r>
      <w:r w:rsidR="0058303A">
        <w:rPr>
          <w:rFonts w:ascii="Candara" w:hAnsi="Candara"/>
        </w:rPr>
        <w:t>мульти</w:t>
      </w:r>
      <w:r w:rsidR="00D34F61">
        <w:rPr>
          <w:rFonts w:ascii="Candara" w:hAnsi="Candara"/>
        </w:rPr>
        <w:t xml:space="preserve"> </w:t>
      </w:r>
      <w:r w:rsidR="0058303A">
        <w:rPr>
          <w:rFonts w:ascii="Candara" w:hAnsi="Candara"/>
        </w:rPr>
        <w:t>задачны</w:t>
      </w:r>
      <w:r w:rsidR="001D5ABD">
        <w:rPr>
          <w:rFonts w:ascii="Candara" w:hAnsi="Candara"/>
        </w:rPr>
        <w:t>ми</w:t>
      </w:r>
      <w:r w:rsidR="002675F4">
        <w:rPr>
          <w:rFonts w:ascii="Candara" w:hAnsi="Candara"/>
        </w:rPr>
        <w:t>.</w:t>
      </w:r>
    </w:p>
    <w:sectPr w:rsidR="00DE0628" w:rsidRPr="0058303A" w:rsidSect="004F269C">
      <w:headerReference w:type="default" r:id="rId16"/>
      <w:footerReference w:type="default" r:id="rId1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A3" w:rsidRDefault="000E24A3" w:rsidP="004F269C">
      <w:r>
        <w:separator/>
      </w:r>
    </w:p>
  </w:endnote>
  <w:endnote w:type="continuationSeparator" w:id="0">
    <w:p w:rsidR="000E24A3" w:rsidRDefault="000E24A3" w:rsidP="004F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skerville Semi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9C" w:rsidRDefault="0004796A">
    <w:pPr>
      <w:pStyle w:val="a4"/>
      <w:tabs>
        <w:tab w:val="center" w:pos="4510"/>
      </w:tabs>
    </w:pPr>
    <w:r>
      <w:t>умный</w:t>
    </w:r>
    <w:r>
      <w:t xml:space="preserve"> </w:t>
    </w:r>
    <w:r>
      <w:t>теплый</w:t>
    </w:r>
    <w:r>
      <w:t xml:space="preserve"> </w:t>
    </w:r>
    <w:r>
      <w:t>пол</w:t>
    </w:r>
    <w:r>
      <w:tab/>
    </w:r>
    <w:r>
      <w:tab/>
    </w:r>
    <w:r w:rsidR="00EE7AC3">
      <w:fldChar w:fldCharType="begin"/>
    </w:r>
    <w:r>
      <w:instrText xml:space="preserve"> PAGE </w:instrText>
    </w:r>
    <w:r w:rsidR="00EE7AC3">
      <w:fldChar w:fldCharType="separate"/>
    </w:r>
    <w:r w:rsidR="000924D3">
      <w:rPr>
        <w:rFonts w:hint="eastAsia"/>
        <w:noProof/>
      </w:rPr>
      <w:t>1</w:t>
    </w:r>
    <w:r w:rsidR="00EE7AC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A3" w:rsidRDefault="000E24A3" w:rsidP="004F269C">
      <w:r>
        <w:separator/>
      </w:r>
    </w:p>
  </w:footnote>
  <w:footnote w:type="continuationSeparator" w:id="0">
    <w:p w:rsidR="000E24A3" w:rsidRDefault="000E24A3" w:rsidP="004F2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9C" w:rsidRDefault="004F26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61F"/>
    <w:multiLevelType w:val="hybridMultilevel"/>
    <w:tmpl w:val="A782D6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9C"/>
    <w:rsid w:val="0004796A"/>
    <w:rsid w:val="0008520B"/>
    <w:rsid w:val="000924D3"/>
    <w:rsid w:val="000E24A3"/>
    <w:rsid w:val="000F21B7"/>
    <w:rsid w:val="000F74B2"/>
    <w:rsid w:val="00163CDB"/>
    <w:rsid w:val="001D2888"/>
    <w:rsid w:val="001D5ABD"/>
    <w:rsid w:val="001F5897"/>
    <w:rsid w:val="002675F4"/>
    <w:rsid w:val="0028649A"/>
    <w:rsid w:val="00321385"/>
    <w:rsid w:val="00326CC1"/>
    <w:rsid w:val="004F269C"/>
    <w:rsid w:val="004F663D"/>
    <w:rsid w:val="0058303A"/>
    <w:rsid w:val="00635BC8"/>
    <w:rsid w:val="0065482C"/>
    <w:rsid w:val="006E026F"/>
    <w:rsid w:val="007629C8"/>
    <w:rsid w:val="007F6469"/>
    <w:rsid w:val="008A666F"/>
    <w:rsid w:val="00A34DC2"/>
    <w:rsid w:val="00AC662B"/>
    <w:rsid w:val="00B90D16"/>
    <w:rsid w:val="00BF1400"/>
    <w:rsid w:val="00BF5271"/>
    <w:rsid w:val="00C30DBD"/>
    <w:rsid w:val="00CB6ECF"/>
    <w:rsid w:val="00D34F61"/>
    <w:rsid w:val="00DD2B22"/>
    <w:rsid w:val="00DE0628"/>
    <w:rsid w:val="00EE7AC3"/>
    <w:rsid w:val="00F0373D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69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69C"/>
    <w:rPr>
      <w:u w:val="single"/>
    </w:rPr>
  </w:style>
  <w:style w:type="table" w:customStyle="1" w:styleId="TableNormal">
    <w:name w:val="Table Normal"/>
    <w:rsid w:val="004F2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F269C"/>
    <w:pPr>
      <w:keepNext/>
      <w:tabs>
        <w:tab w:val="right" w:pos="9020"/>
      </w:tabs>
    </w:pPr>
    <w:rPr>
      <w:rFonts w:ascii="Arial Unicode MS" w:hAnsi="Baskerville" w:cs="Arial Unicode MS"/>
      <w:caps/>
      <w:color w:val="000000"/>
    </w:rPr>
  </w:style>
  <w:style w:type="paragraph" w:customStyle="1" w:styleId="a5">
    <w:name w:val="Заголовок"/>
    <w:next w:val="2"/>
    <w:rsid w:val="004F269C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</w:rPr>
  </w:style>
  <w:style w:type="paragraph" w:customStyle="1" w:styleId="2">
    <w:name w:val="Текст 2"/>
    <w:rsid w:val="004F269C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a6">
    <w:name w:val="Subtitle"/>
    <w:next w:val="2"/>
    <w:rsid w:val="004F269C"/>
    <w:pPr>
      <w:keepNext/>
      <w:spacing w:after="160"/>
      <w:jc w:val="center"/>
      <w:outlineLvl w:val="0"/>
    </w:pPr>
    <w:rPr>
      <w:rFonts w:ascii="Arial Unicode MS" w:hAnsi="Baskerville" w:cs="Arial Unicode MS"/>
      <w:color w:val="5B422A"/>
      <w:sz w:val="36"/>
      <w:szCs w:val="36"/>
    </w:rPr>
  </w:style>
  <w:style w:type="paragraph" w:customStyle="1" w:styleId="a7">
    <w:name w:val="Текстовый блок"/>
    <w:rsid w:val="004F269C"/>
    <w:pPr>
      <w:spacing w:line="360" w:lineRule="auto"/>
      <w:ind w:firstLine="540"/>
    </w:pPr>
    <w:rPr>
      <w:rFonts w:ascii="Arial Unicode MS" w:hAnsi="Baskervill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6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62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2016-04-18T12:16:00Z</dcterms:created>
  <dcterms:modified xsi:type="dcterms:W3CDTF">2016-04-18T12:16:00Z</dcterms:modified>
</cp:coreProperties>
</file>